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1B94" w:rsidRDefault="00171B94" w:rsidP="00E35668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            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82E9C" w:rsidRPr="00182E9C" w:rsidRDefault="00AF22E4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ЯСЕНОВСКОГО</w:t>
      </w:r>
      <w:r w:rsidR="00182E9C"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ГОРШЕЧЕНСКОГО РАЙОНА 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C87D7C" w:rsidRDefault="00C87D7C" w:rsidP="00C645F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ar-SA"/>
        </w:rPr>
      </w:pPr>
    </w:p>
    <w:p w:rsidR="00C645F7" w:rsidRPr="00182E9C" w:rsidRDefault="00182E9C" w:rsidP="00C645F7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CF1516" w:rsidRPr="00182E9C">
        <w:rPr>
          <w:rFonts w:ascii="Arial" w:hAnsi="Arial" w:cs="Arial"/>
          <w:b/>
          <w:sz w:val="28"/>
          <w:szCs w:val="28"/>
          <w:lang w:eastAsia="ru-RU"/>
        </w:rPr>
        <w:t>О</w:t>
      </w:r>
      <w:r w:rsidRPr="00182E9C">
        <w:rPr>
          <w:rFonts w:ascii="Arial" w:hAnsi="Arial" w:cs="Arial"/>
          <w:b/>
          <w:sz w:val="28"/>
          <w:szCs w:val="28"/>
          <w:lang w:eastAsia="ru-RU"/>
        </w:rPr>
        <w:t>т</w:t>
      </w:r>
      <w:r w:rsidR="00CF1516">
        <w:rPr>
          <w:rFonts w:ascii="Arial" w:hAnsi="Arial" w:cs="Arial"/>
          <w:b/>
          <w:sz w:val="28"/>
          <w:szCs w:val="28"/>
          <w:lang w:eastAsia="ru-RU"/>
        </w:rPr>
        <w:t xml:space="preserve"> 25.02.2022</w:t>
      </w: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 г.  </w:t>
      </w:r>
      <w:r w:rsidR="00C87D7C">
        <w:rPr>
          <w:rFonts w:ascii="Arial" w:hAnsi="Arial" w:cs="Arial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    №</w:t>
      </w:r>
      <w:r w:rsidR="00CF1516">
        <w:rPr>
          <w:rFonts w:ascii="Arial" w:hAnsi="Arial" w:cs="Arial"/>
          <w:b/>
          <w:sz w:val="28"/>
          <w:szCs w:val="28"/>
          <w:lang w:eastAsia="ru-RU"/>
        </w:rPr>
        <w:t>9</w:t>
      </w:r>
    </w:p>
    <w:p w:rsidR="00884314" w:rsidRDefault="00884314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84314" w:rsidRPr="00B539D2" w:rsidRDefault="00884314" w:rsidP="00C87D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6B40B8">
        <w:rPr>
          <w:rFonts w:ascii="Arial" w:hAnsi="Arial" w:cs="Arial"/>
          <w:b/>
          <w:sz w:val="32"/>
          <w:szCs w:val="32"/>
        </w:rPr>
        <w:t>«</w:t>
      </w:r>
      <w:r w:rsidR="00E35668" w:rsidRPr="00E35668">
        <w:rPr>
          <w:rFonts w:ascii="Arial" w:hAnsi="Arial" w:cs="Arial"/>
          <w:b/>
          <w:sz w:val="32"/>
          <w:szCs w:val="32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</w:t>
      </w:r>
      <w:r w:rsidR="00E35668">
        <w:rPr>
          <w:rFonts w:ascii="Arial" w:hAnsi="Arial" w:cs="Arial"/>
          <w:b/>
          <w:sz w:val="32"/>
          <w:szCs w:val="32"/>
        </w:rPr>
        <w:t>Ясеновского</w:t>
      </w:r>
      <w:r w:rsidR="00E35668" w:rsidRPr="00E35668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</w:t>
      </w:r>
      <w:r w:rsidRPr="00B539D2">
        <w:rPr>
          <w:rFonts w:ascii="Arial" w:hAnsi="Arial" w:cs="Arial"/>
          <w:b/>
          <w:sz w:val="32"/>
          <w:szCs w:val="32"/>
        </w:rPr>
        <w:t>»</w:t>
      </w:r>
    </w:p>
    <w:p w:rsidR="00884314" w:rsidRPr="006B40B8" w:rsidRDefault="00884314" w:rsidP="00884314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6B40B8">
        <w:rPr>
          <w:rFonts w:ascii="Arial" w:hAnsi="Arial" w:cs="Arial"/>
          <w:b/>
          <w:color w:val="333333"/>
          <w:sz w:val="32"/>
          <w:szCs w:val="32"/>
          <w:lang w:val="en-GB" w:eastAsia="ru-RU"/>
        </w:rPr>
        <w:t> </w:t>
      </w:r>
    </w:p>
    <w:p w:rsidR="00E35668" w:rsidRPr="00E35668" w:rsidRDefault="00E35668" w:rsidP="00E35668">
      <w:pPr>
        <w:spacing w:after="0" w:line="240" w:lineRule="auto"/>
        <w:ind w:firstLine="567"/>
        <w:jc w:val="both"/>
        <w:rPr>
          <w:rFonts w:ascii="Arial" w:eastAsiaTheme="majorEastAsia" w:hAnsi="Arial" w:cs="Arial"/>
          <w:bCs/>
          <w:sz w:val="24"/>
          <w:szCs w:val="24"/>
        </w:rPr>
      </w:pPr>
      <w:r w:rsidRPr="00E35668">
        <w:rPr>
          <w:rFonts w:ascii="Arial" w:eastAsiaTheme="majorEastAsia" w:hAnsi="Arial" w:cs="Arial"/>
          <w:bCs/>
          <w:sz w:val="24"/>
          <w:szCs w:val="24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06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 Администрация </w:t>
      </w:r>
      <w:r>
        <w:rPr>
          <w:rFonts w:ascii="Arial" w:eastAsiaTheme="majorEastAsia" w:hAnsi="Arial" w:cs="Arial"/>
          <w:bCs/>
          <w:sz w:val="24"/>
          <w:szCs w:val="24"/>
        </w:rPr>
        <w:t>Ясеновского</w:t>
      </w:r>
      <w:r w:rsidRPr="00E35668">
        <w:rPr>
          <w:rFonts w:ascii="Arial" w:eastAsiaTheme="majorEastAsia" w:hAnsi="Arial" w:cs="Arial"/>
          <w:bCs/>
          <w:sz w:val="24"/>
          <w:szCs w:val="24"/>
        </w:rPr>
        <w:t xml:space="preserve"> сельсовета Горшеченского района Курской области</w:t>
      </w:r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E35668">
        <w:rPr>
          <w:rFonts w:ascii="Arial" w:eastAsiaTheme="majorEastAsia" w:hAnsi="Arial" w:cs="Arial"/>
          <w:b/>
          <w:sz w:val="24"/>
          <w:szCs w:val="24"/>
        </w:rPr>
        <w:t>ПОСТАНОВЛ</w:t>
      </w:r>
      <w:r>
        <w:rPr>
          <w:rFonts w:ascii="Arial" w:eastAsiaTheme="majorEastAsia" w:hAnsi="Arial" w:cs="Arial"/>
          <w:b/>
          <w:sz w:val="24"/>
          <w:szCs w:val="24"/>
        </w:rPr>
        <w:t>ЯЕТ</w:t>
      </w:r>
      <w:r w:rsidRPr="00E35668">
        <w:rPr>
          <w:rFonts w:ascii="Arial" w:eastAsiaTheme="majorEastAsia" w:hAnsi="Arial" w:cs="Arial"/>
          <w:b/>
          <w:sz w:val="24"/>
          <w:szCs w:val="24"/>
        </w:rPr>
        <w:t>:</w:t>
      </w:r>
    </w:p>
    <w:p w:rsidR="00E35668" w:rsidRDefault="00E35668" w:rsidP="00E35668">
      <w:pPr>
        <w:spacing w:after="0" w:line="240" w:lineRule="auto"/>
        <w:ind w:firstLine="567"/>
        <w:jc w:val="both"/>
        <w:rPr>
          <w:rFonts w:ascii="Arial" w:eastAsiaTheme="majorEastAsia" w:hAnsi="Arial" w:cs="Arial"/>
          <w:bCs/>
          <w:sz w:val="24"/>
          <w:szCs w:val="24"/>
        </w:rPr>
      </w:pPr>
      <w:r w:rsidRPr="00E35668">
        <w:rPr>
          <w:rFonts w:ascii="Arial" w:eastAsiaTheme="majorEastAsia" w:hAnsi="Arial" w:cs="Arial"/>
          <w:bCs/>
          <w:sz w:val="24"/>
          <w:szCs w:val="24"/>
        </w:rPr>
        <w:t xml:space="preserve">1. 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Arial" w:eastAsiaTheme="majorEastAsia" w:hAnsi="Arial" w:cs="Arial"/>
          <w:bCs/>
          <w:sz w:val="24"/>
          <w:szCs w:val="24"/>
        </w:rPr>
        <w:t>Ясеновского</w:t>
      </w:r>
      <w:r w:rsidRPr="00E35668">
        <w:rPr>
          <w:rFonts w:ascii="Arial" w:eastAsiaTheme="majorEastAsia" w:hAnsi="Arial" w:cs="Arial"/>
          <w:bCs/>
          <w:sz w:val="24"/>
          <w:szCs w:val="24"/>
        </w:rPr>
        <w:t xml:space="preserve"> сельсовета Горшеченского района Курской области.</w:t>
      </w:r>
    </w:p>
    <w:p w:rsidR="00E35668" w:rsidRPr="00E35668" w:rsidRDefault="00E35668" w:rsidP="00E35668">
      <w:pPr>
        <w:spacing w:after="0" w:line="240" w:lineRule="auto"/>
        <w:ind w:firstLine="567"/>
        <w:jc w:val="both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 xml:space="preserve">2. </w:t>
      </w:r>
      <w:r w:rsidR="00DB4E04">
        <w:rPr>
          <w:rFonts w:ascii="Arial" w:eastAsiaTheme="majorEastAsia" w:hAnsi="Arial" w:cs="Arial"/>
          <w:bCs/>
          <w:sz w:val="24"/>
          <w:szCs w:val="24"/>
        </w:rPr>
        <w:t xml:space="preserve">Признать утратившим силу </w:t>
      </w:r>
      <w:r>
        <w:rPr>
          <w:rFonts w:ascii="Arial" w:eastAsiaTheme="majorEastAsia" w:hAnsi="Arial" w:cs="Arial"/>
          <w:bCs/>
          <w:sz w:val="24"/>
          <w:szCs w:val="24"/>
        </w:rPr>
        <w:t>Постановление Администрации Ясеновского сельсовета Горшеченского района Курской области от 28.12.2016 года №166 «</w:t>
      </w:r>
      <w:r w:rsidRPr="00E35668">
        <w:rPr>
          <w:rFonts w:ascii="Arial" w:eastAsiaTheme="majorEastAsia" w:hAnsi="Arial" w:cs="Arial"/>
          <w:bCs/>
          <w:sz w:val="24"/>
          <w:szCs w:val="24"/>
        </w:rPr>
        <w:t>Об утверждении Порядка предоставления</w:t>
      </w:r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E35668">
        <w:rPr>
          <w:rFonts w:ascii="Arial" w:eastAsiaTheme="majorEastAsia" w:hAnsi="Arial" w:cs="Arial"/>
          <w:bCs/>
          <w:sz w:val="24"/>
          <w:szCs w:val="24"/>
        </w:rPr>
        <w:t>субсидий юридическим лицам (за исключением</w:t>
      </w:r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E35668">
        <w:rPr>
          <w:rFonts w:ascii="Arial" w:eastAsiaTheme="majorEastAsia" w:hAnsi="Arial" w:cs="Arial"/>
          <w:bCs/>
          <w:sz w:val="24"/>
          <w:szCs w:val="24"/>
        </w:rPr>
        <w:t>субсидий государственным (муниципальным)</w:t>
      </w:r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E35668">
        <w:rPr>
          <w:rFonts w:ascii="Arial" w:eastAsiaTheme="majorEastAsia" w:hAnsi="Arial" w:cs="Arial"/>
          <w:bCs/>
          <w:sz w:val="24"/>
          <w:szCs w:val="24"/>
        </w:rPr>
        <w:t>учреждениям), индивидуальным предпринимателям,</w:t>
      </w:r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E35668">
        <w:rPr>
          <w:rFonts w:ascii="Arial" w:eastAsiaTheme="majorEastAsia" w:hAnsi="Arial" w:cs="Arial"/>
          <w:bCs/>
          <w:sz w:val="24"/>
          <w:szCs w:val="24"/>
        </w:rPr>
        <w:t>физическим лицам - производителям товаров, работ</w:t>
      </w:r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E35668">
        <w:rPr>
          <w:rFonts w:ascii="Arial" w:eastAsiaTheme="majorEastAsia" w:hAnsi="Arial" w:cs="Arial"/>
          <w:bCs/>
          <w:sz w:val="24"/>
          <w:szCs w:val="24"/>
        </w:rPr>
        <w:t>и услуг из бюджета муниципального образования</w:t>
      </w:r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E35668">
        <w:rPr>
          <w:rFonts w:ascii="Arial" w:eastAsiaTheme="majorEastAsia" w:hAnsi="Arial" w:cs="Arial"/>
          <w:bCs/>
          <w:sz w:val="24"/>
          <w:szCs w:val="24"/>
        </w:rPr>
        <w:t>«Ясеновский сельсовет» Горшеченского района Курской области</w:t>
      </w:r>
      <w:r>
        <w:rPr>
          <w:rFonts w:ascii="Arial" w:eastAsiaTheme="majorEastAsia" w:hAnsi="Arial" w:cs="Arial"/>
          <w:bCs/>
          <w:sz w:val="24"/>
          <w:szCs w:val="24"/>
        </w:rPr>
        <w:t>».</w:t>
      </w:r>
    </w:p>
    <w:p w:rsidR="00E35668" w:rsidRPr="00E35668" w:rsidRDefault="00E35668" w:rsidP="00E35668">
      <w:pPr>
        <w:spacing w:after="0" w:line="240" w:lineRule="auto"/>
        <w:ind w:firstLine="567"/>
        <w:jc w:val="both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3</w:t>
      </w:r>
      <w:r w:rsidRPr="00E35668">
        <w:rPr>
          <w:rFonts w:ascii="Arial" w:eastAsiaTheme="majorEastAsia" w:hAnsi="Arial" w:cs="Arial"/>
          <w:bCs/>
          <w:sz w:val="24"/>
          <w:szCs w:val="24"/>
        </w:rPr>
        <w:t xml:space="preserve">. Контроль за исполнением настоящего постановления возложить на бухгалтера Администрации </w:t>
      </w:r>
      <w:r>
        <w:rPr>
          <w:rFonts w:ascii="Arial" w:eastAsiaTheme="majorEastAsia" w:hAnsi="Arial" w:cs="Arial"/>
          <w:bCs/>
          <w:sz w:val="24"/>
          <w:szCs w:val="24"/>
        </w:rPr>
        <w:t>Ясеновского</w:t>
      </w:r>
      <w:r w:rsidRPr="00E35668">
        <w:rPr>
          <w:rFonts w:ascii="Arial" w:eastAsiaTheme="majorEastAsia" w:hAnsi="Arial" w:cs="Arial"/>
          <w:bCs/>
          <w:sz w:val="24"/>
          <w:szCs w:val="24"/>
        </w:rPr>
        <w:t xml:space="preserve"> сельсовета Горшеченского района Курской области</w:t>
      </w:r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Theme="majorEastAsia" w:hAnsi="Arial" w:cs="Arial"/>
          <w:bCs/>
          <w:sz w:val="24"/>
          <w:szCs w:val="24"/>
        </w:rPr>
        <w:t>Подкопаеву</w:t>
      </w:r>
      <w:proofErr w:type="spellEnd"/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eastAsiaTheme="majorEastAsia" w:hAnsi="Arial" w:cs="Arial"/>
          <w:bCs/>
          <w:sz w:val="24"/>
          <w:szCs w:val="24"/>
        </w:rPr>
        <w:t>О.М.</w:t>
      </w:r>
      <w:r w:rsidRPr="00E35668">
        <w:rPr>
          <w:rFonts w:ascii="Arial" w:eastAsiaTheme="majorEastAsia" w:hAnsi="Arial" w:cs="Arial"/>
          <w:bCs/>
          <w:sz w:val="24"/>
          <w:szCs w:val="24"/>
        </w:rPr>
        <w:t>.</w:t>
      </w:r>
      <w:proofErr w:type="gramEnd"/>
    </w:p>
    <w:p w:rsidR="00884314" w:rsidRPr="006B40B8" w:rsidRDefault="00E35668" w:rsidP="00E35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 xml:space="preserve">         4</w:t>
      </w:r>
      <w:r w:rsidRPr="00E35668">
        <w:rPr>
          <w:rFonts w:ascii="Arial" w:eastAsiaTheme="majorEastAsia" w:hAnsi="Arial" w:cs="Arial"/>
          <w:bCs/>
          <w:sz w:val="24"/>
          <w:szCs w:val="24"/>
        </w:rPr>
        <w:t>. Постановление вступает в силу со дня его подписания и подлежит</w:t>
      </w:r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E35668">
        <w:rPr>
          <w:rFonts w:ascii="Arial" w:eastAsiaTheme="majorEastAsia" w:hAnsi="Arial" w:cs="Arial"/>
          <w:bCs/>
          <w:sz w:val="24"/>
          <w:szCs w:val="24"/>
        </w:rPr>
        <w:t>размещению на официальном сайте муниципального образования «Ясеновский сельсовет».</w:t>
      </w:r>
    </w:p>
    <w:p w:rsidR="00884314" w:rsidRDefault="00884314" w:rsidP="00E3566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35668" w:rsidRDefault="00E35668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E53032" w:rsidRPr="00884314" w:rsidRDefault="001D2D2A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  <w:r w:rsidRPr="00884314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AF22E4" w:rsidRPr="00884314">
        <w:rPr>
          <w:rFonts w:ascii="Arial" w:hAnsi="Arial" w:cs="Arial"/>
          <w:b/>
          <w:bCs/>
          <w:sz w:val="28"/>
          <w:szCs w:val="28"/>
        </w:rPr>
        <w:t>Ясеновского</w:t>
      </w:r>
      <w:r w:rsidRPr="00884314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1D2D2A" w:rsidRPr="00884314" w:rsidRDefault="001D2D2A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  <w:r w:rsidRPr="00884314">
        <w:rPr>
          <w:rFonts w:ascii="Arial" w:hAnsi="Arial" w:cs="Arial"/>
          <w:b/>
          <w:bCs/>
          <w:sz w:val="28"/>
          <w:szCs w:val="28"/>
        </w:rPr>
        <w:t xml:space="preserve">Горшеченского района                                                  </w:t>
      </w:r>
      <w:r w:rsidR="00AF22E4" w:rsidRPr="00884314">
        <w:rPr>
          <w:rFonts w:ascii="Arial" w:hAnsi="Arial" w:cs="Arial"/>
          <w:b/>
          <w:bCs/>
          <w:sz w:val="28"/>
          <w:szCs w:val="28"/>
        </w:rPr>
        <w:t>А.Е. Харламов</w:t>
      </w:r>
    </w:p>
    <w:p w:rsidR="001D2D2A" w:rsidRDefault="001D2D2A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CF1516">
      <w:pPr>
        <w:shd w:val="clear" w:color="auto" w:fill="FFFFFF"/>
        <w:spacing w:before="100" w:beforeAutospacing="1" w:after="100" w:afterAutospacing="1" w:line="240" w:lineRule="auto"/>
        <w:ind w:left="3969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Утвержден</w:t>
      </w:r>
    </w:p>
    <w:p w:rsidR="006E0574" w:rsidRPr="006E0574" w:rsidRDefault="006E0574" w:rsidP="00CF1516">
      <w:pPr>
        <w:shd w:val="clear" w:color="auto" w:fill="FFFFFF"/>
        <w:spacing w:before="100" w:beforeAutospacing="1" w:after="100" w:afterAutospacing="1" w:line="240" w:lineRule="auto"/>
        <w:ind w:left="396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от</w:t>
      </w:r>
      <w:r w:rsidR="00CF151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25.02.2022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г. № </w:t>
      </w:r>
      <w:r w:rsidR="00CF1516">
        <w:rPr>
          <w:rFonts w:ascii="Times New Roman" w:hAnsi="Times New Roman"/>
          <w:color w:val="333333"/>
          <w:sz w:val="28"/>
          <w:szCs w:val="28"/>
          <w:lang w:eastAsia="ru-RU"/>
        </w:rPr>
        <w:t>9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области»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Порядок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Ясеновского сельсовета Горшеченского района Курской области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1. Общие положения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1.1. 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(далее - Порядок) разработан в соответствии со статьей 78 Бюджетного кодекса Российской Федерации, постановлением Правительства Российской Федерации от 06.09.2016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Уставом муниципального образования «</w:t>
      </w:r>
      <w:r w:rsidR="00F72857">
        <w:rPr>
          <w:rFonts w:ascii="Times New Roman" w:hAnsi="Times New Roman"/>
          <w:color w:val="333333"/>
          <w:sz w:val="28"/>
          <w:szCs w:val="28"/>
          <w:lang w:eastAsia="ru-RU"/>
        </w:rPr>
        <w:t>Ясеновский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сельсовет»   Горшеченского района Курской области.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1.2. Порядок определяет, 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- процедуру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критерии отбора получателей субсидий, имеющих право на получение субсидий;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цели, условия и порядок предоставления субсидий;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порядок возврата субсидий в случае нарушения условий, установленных при их предоставлении.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1.3. Используемые понятия.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настоящем Положении используются следующие основные понятия: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субсидия - средства, предоставляемые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(далее - бюджет поселения) на безвозмездной и безвозвратной основе в соответствии с решением об утверждении бюджета на соответствующий финансовый год и плановый период очередной финансовый год;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получатели субсидии - участники конкурсного отбора, признанные победителями конкурсного отбора по решению конкурсной комиссии;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комиссия - конкурсная комиссия, формируемая администрацией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соглашение - документ об условиях и порядке предоставления субсидии, заключенное в текущем финансовом году между Администрацией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и юридическим лицом, признанным победителем конкурсного отбора - получателем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1.4. Цели предоставления субсидий.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Предоставление субсидий осуществляется на безвозмездной и безвозвратной основе.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1.5. Наименование органа местного самоуправления, до которого в соответствии с бюджетным законодательством Российской Федерации как получателям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(далее - главный распорядитель как получатель бюджетных средств).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1.6. Критерии отбора получателей субсидий, имеющих право на получение субсидий.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Критериями отбора получателей субсидий, имеющих право на получение субсидий из бюджета муниципального образования, являются: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1) осуществление деятельности на территории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  Горшеченского района Курской области;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3) субсидии предоставляются победителям конкурсного отбора по результатам конкурсного отбора, при условии заключения договора о предоставлении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2. Условия и порядок предоставления субсидий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2.1. Субсидия предоставляется на возмещение до тридцати процентов от общего объема понесенных организацией расходов (затрат)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предусмотренных уставом организации, сметой доходов и расходов или финансово-хозяйственным планом.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2.2. Предоставление субсидий осуществляется за счет средств, предусмотренных на эти цели в бюджете поселения.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лицам-производителям товаров, работ, услуг утверждается решением Собрания депутатов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о бюджете на очередной финансовый год.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2.4.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2.5.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2.6.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2.7. Для участия в отборе получатели субсидий представляют в администрацию следующие документы: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1) заявку для участия в отборе, согласно приложению № 1 к настоящему Порядку;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2) сведения о субъекте согласно приложению № 2 к настоящему Порядку;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3) копию устава, заверенную субъектом предпринимательства (для юридических лиц);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4) расчет доходов и расходов по направлениям деятельности;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5) справку за подписью руководителя субъекта по форме, согласно приложению № 3 к настоящему Порядку;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6) справка-расчет на предоставление субсидии;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7) согласие на обработку персональных данных (для физических лиц), согласие на обработку персональных данных представляется в случаях и в форме, установленных Федеральным законом от 27.07.2006 года № 152-ФЗ "О персональных данных".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Заявка на получение субсидии, и приложенные к ней документы принимаются только в полном объеме, и возврату не подлежат.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2.8. Администрация в порядке межведомственного взаимодействия в срок, не превышающий пяти рабочих дней со дня </w:t>
      </w:r>
      <w:bookmarkStart w:id="0" w:name="_GoBack"/>
      <w:bookmarkEnd w:id="0"/>
      <w:r w:rsidR="00CF1516"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регистрации заявки,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запрашивает: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1) 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2) сведения из налогового органа по месту постановки на учет, подтверждающие отсутствие задолженности по налогам и сборам;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3) сведения о наличии (отсутствии) задолженности по страховым взносам, пеням, штрафах;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Курской области, Горшеченского района в сфере развития малого и среднего предпринимательства.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2.9. Документы, указанные в пункте 2.7. настоящего Порядка, субъект предпринимательства вправе предоставить в администрацию по собственной инициативе.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Все представленные копии документов заверяются руководителем, и скрепляются печатью субъекта (при ее наличии), и предоставляются одновременно с оригиналами.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2.10. Основанием для отказа в выделении субсидий является: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несоответствие представленных получателем субсидии документов требованиям, определенным подпунктами 1-7 пункта 2.7, или непредставление (предоставление не в полном объеме) указанных документов;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недостоверность представленной получателем субсидии информации;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иные основания для отказа, определенные правовым актом.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2.11. Субъект самостоятельно несет все расходы, связанные с подготовкой и подачей заявки и приложенных к ней документов.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2.12.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2.13. Заседание комиссии является правомочным, если на нем присутствует не менее половины состава. Члены комиссии могут делегировать свои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полномочия должностным лицам, их замещающим, в случае их отсутствия (отпуск, командировка и др.).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2.14. Решение комиссия принимает по результатам открытого голосования.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2.15. Решение о предоставлении или об отказе в предоставлении субсидии оформляется протоколом заседания комиссии,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2.16.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2.17. 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2.18. Размер субсидии и (или) порядок расчета размера субсидии с указанием информации, обосновывающей ее размер, и источника ее получения. Субсидии предоставляются за счет средств бюджета поселения в пределах бюджетных ассигнований, утвержденных решением о бюджете на соответствующий финансовый год (плановый период, очередной финансовый год) и доведенных лимитов бюджетных обязательств.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Субсидии предоставляются из расчета не более 80 процентов произведенных затрат. Размер субсидии не может превышать 500 000 (пятьсот тысяч) рублей.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2.19. Предоставление субсидии осуществляется на основании соглашений, заключенных между уполномоченным получателем бюджетных средств местного бюджета и получателем субсидии в соответствии с настоящим Порядком. Соглашение оформляется в соответствии с типовой формой, установленной согласно приложению № 4 к настоящему Порядку.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соглашении должны быть предусмотрены: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цели и условия, сроки предоставления субсидий;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размер субсидии;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обязательства получателей субсидий по долевому финансированию целевых расходов;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- обязательства получателей субсидии по целевому использованию субсидии;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ответственность за несоблюдение сторонами условий предоставления субсидии;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направление расходования предоставленной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2.20.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субсидии):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3) актуальность и социальная значимость производства товаров, выполнения работ, оказания услуг;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5)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6)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 1.4 настоящего Порядок.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2.21. Отражение операций о получении субсидии осуществляется в порядке, установленном законодательством Российской Федерации.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2.22. Получателями субсидий запрещается использовать субсидию, предоставленную из местного бюджета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2.23. Настоящим Порядком предусматривается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2.24. Срок перечисления субсидии исчисляется со дня заключения соглашения о предоставлении субсидии и составляет не более 10 рабочих дней.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2.25. Субсидия перечисляется на расчетный счет </w:t>
      </w:r>
      <w:proofErr w:type="gramStart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получателя средств</w:t>
      </w:r>
      <w:proofErr w:type="gramEnd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открытый в учреждениях Центрального банка Российской Федерации или кредитных организациях, для индивидуальных предпринимателей, а также физических лиц - производителей товаров, работ, услуг.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 Требования к отчетности об использовании предоставленной субсидии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3.1. Получатели субсидии представляют главному распорядителю бюджетных средств (в Администрацию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области) финансовую отчетность об использовании субсидии в порядке, установленном соглашением.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4. Контроль использования субсидий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4.1.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4.3. По результатам использования субсидий получатель бюджетных средств в срок до 20 января года, следующего за отчетным, предоставляет в Администрацию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отчет об использовании субсидии с приложением документов, подтверждающих ее целевое использование.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4.4. Финансовый контроль над целевым использованием бюджетных средств осуществляется Администрацией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4.5. Субсидии, выделенные из бюджета поселения получателям субсидий, носят целевой характер и не могут быть использованы на иные цели.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4.6. 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 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в соответствии с бюджетным законодательством.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 Порядок возврата субсидий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5.1. Субсидии, перечисленные Получателям субсидий, подлежат возврату в бюджет поселения в случае </w:t>
      </w:r>
      <w:proofErr w:type="gramStart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не использования</w:t>
      </w:r>
      <w:proofErr w:type="gramEnd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субсидии в полном объеме в течение финансового года, нарушения условий, установленных при их предоставлении.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5.2.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  Горшеченского района Курской области. Данный пункт включается в соглашение о предоставлении субсидии из местного бюджета.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5.3. Получатель субсидии в течение десяти рабочих дней со дня получения требования о возврате субсидии обязан произвести возврат суммы субсидии,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5.4. При расторжении соглашения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5.5. В случае </w:t>
      </w:r>
      <w:proofErr w:type="gramStart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не использования</w:t>
      </w:r>
      <w:proofErr w:type="gramEnd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субсидии в полном объеме, в течение финансового года получатели субсидии возвращают неиспользованные средства субсидии в бюджет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с указанием назначения платежа, в срок не позднее 25 декабря текущего года.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Приложение № 1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Форма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Главе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Курской области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от ____________________________________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(Ф.И.О. руководителя, наименование организации)</w:t>
      </w: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Заявка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 получение субсидий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юридическими лицами (за исключением субсидий государственным (муниципальным) учреждениям) индивидуальными предпринимателями, физическими лицами-производителями товаров, работ, услуг, занимающимися приоритетными видами деятельности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Прошу принять на рассмотрение документы от 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(полное и сокращенное наименование организации, фамилия, имя, отчество индивидуального предпринимателя)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для предоставления субсидий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  Горшеченского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Сумма запрашиваемой субсидии __________________________ тыс. руб.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Цель получения субсидии_________________________________________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 условиями отбора ознакомлен (а) и предоставляю согласно Порядку предоставления субсидий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Перечень представленных документов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Nп</w:t>
      </w:r>
      <w:proofErr w:type="spellEnd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/п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 документа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Количество листов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Руководитель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(индивидуальный предприниматель) _______________ 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(подпись) (Ф.И.О.)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Дата подачи заявки: "____" __________________20___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Pr="006E0574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Приложение № 2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Форма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Сведения о получателе субсидий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Полное наименование получателя субсидии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Фамилия, имя, отчество (последнее при наличии) индивидуального предпринимателя, должность и фамилия, имя, отчество (последнее при наличии)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руководителя юридического лица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Учредитель (и) юридического лица (наименование и доля участия каждого из них в уставном капитале - для юридических лиц)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Основной вид деятельности (ОКВЭД)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Регистрационные данные: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(ОГРНИП)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5.2.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Дата, место регистрации юридического лица, регистрация физического лица в качестве индивидуального предпринимателя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6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Юридический адрес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7.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Фактический адрес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8.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Банковские реквизиты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9.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Система налогообложения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10.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Наличие патентов, лицензий, сертификатов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11.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Количество созданных (сохраненных) рабочих мест в случае получения муниципальной поддержки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12.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Дополнительная информация, которую Вы хотели бы сообщить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13.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Фамилия, имя, отчество (последнее при наличии) контактного лица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14.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Контактные телефоны, факс, адрес электронной почты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Руководитель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(индивидуальный предприниматель) 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(подпись) (Ф.И.О.)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"____" __________________20___ </w:t>
      </w:r>
      <w:proofErr w:type="spellStart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г.МП</w:t>
      </w:r>
      <w:proofErr w:type="spellEnd"/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Pr="006E0574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F72857" w:rsidP="00F72857">
      <w:pPr>
        <w:shd w:val="clear" w:color="auto" w:fill="FFFFFF"/>
        <w:spacing w:before="100" w:beforeAutospacing="1" w:after="100" w:afterAutospacing="1" w:line="240" w:lineRule="auto"/>
        <w:ind w:left="4253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</w:t>
      </w:r>
      <w:r w:rsidR="006E0574"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риложение № 3</w:t>
      </w:r>
    </w:p>
    <w:p w:rsidR="006E0574" w:rsidRPr="006E0574" w:rsidRDefault="006E0574" w:rsidP="00F72857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Форма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СПРАВКА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субъекта)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по состоянию на "____" ______________20___ года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 рублей)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Среднесписочная численность работников за предшествующий календарный год (иной отчетный период) (человек)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Размер среднемесячной заработной платы на одного работника за предшествующий календарный год (тыс. рублей)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Состав учредителей и их доля в уставном капитале: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____________________________________ %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____________________________________ %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____________________________________ %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Задолженности перед работниками по выплате заработной платы нет.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Руководитель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(индивидуальный предприниматель) __________________ ________________ (подпись) (Ф.И.О.)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"____" __________________20___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МП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Приложение № 4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Типовая форма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Соглашение (договор)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между администрацией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                 "____" ____________________ 20___.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__________________________________________________________________,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главного распорядителя средств местного бюджета)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которому в местном бюджете на соответствующий финансовый год и плановый период предусмотрены бюджетные ассигнования на предоставление субсидий юридическим лицам, именуемый в дальнейшем "Главный распорядитель средств местного бюджета",__________________________________________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__________________________________________________, действующего на основании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(фамилия, имя, отчество)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(устав местного органа самоуправления, доверенность, приказ или иной документ, удостоверяющий полномочия)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 одной стороны и _____     ____________________________________________,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именуемый в дальнейшем "Получатель", в лице _________________________________________________________________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должности лица, представляющего Получателя)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___________________________________________, действующего на основании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(фамилия, имя, отчество)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___________________________________________________________________,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 другой стороны, далее именуемые "Стороны", в соответствии с Бюджетным</w:t>
      </w:r>
      <w:r w:rsidR="00D312A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кодексом</w:t>
      </w:r>
      <w:r w:rsidR="00D312A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Российской</w:t>
      </w:r>
      <w:r w:rsidR="00D312A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Федерации,_</w:t>
      </w:r>
      <w:proofErr w:type="gramEnd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_________________________________________________________________,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правил предоставления субсидии из местного бюджета юридическим лицам (за исключением муниципальных)учреждений), индивидуальным предпринимателям, физическим лицам - производителям товаров, работ, услуг) утвержденными постановлением Администрации сельского поселения нормативным правовым актом областного органа государственной власти, иной организации, осуществляющей полномочия главного распорядителя средств местного бюджета) от "___" ___________ 20___ г. N ____ (далее – Правила предоставления субсидии), заключили настоящее соглашение (договор) (далее - Соглашение) о нижеследующем.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I. Предмет Соглашения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1.1. Предметом настоящего Соглашения является предоставление из местного бюджета в 20___ году / 20___ - 20___ годах _________________________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(наименование Получателя) субсидии на _________________________________________________________________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(указание цели предоставления субсидии)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____________________, раздел ________, подраздел ___________, целевая статья _______________, вид расходов ______________ в рамках подпрограммы "_____________________________________________" государственной программы (наименование подпрограммы)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"______________________________________________________________" &lt;1&gt;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наименование государственной программы Курской области)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II. Размер субсидии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2.1. Размер Субсидии, предоставляемой из местного бюджета, в соответствии с настоящим Соглашением, составляет: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20___ году _________ (____________________) рублей: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(сумма прописью)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20___ году _________ (____________________) рублей: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(сумма прописью)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20___ году _________ (____________________) рублей.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(сумма прописью)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2.2. Субсидии предоставляются из местного бюджета в пределах объемов бюджетных ассигнований, предусмотренных Главному распорядителю средств местного бюджета в местном бюджете на текущий финансовый год.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III. Условия предоставления субсидии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Субсидия предоставляется при выполнении следующих условий: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3.1. Соответствие Получателя ограничениям, установленным Правилами предоставления субсидии, 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3.1.1. Получатель соответствует критериям, установленным Правилами предоставления субсидии, либо прошел процедуры конкурсного отбора &lt;2&gt;.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3.1.2. Получатель на первое число месяца, предшествующего </w:t>
      </w:r>
      <w:proofErr w:type="gramStart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месяцу</w:t>
      </w:r>
      <w:proofErr w:type="gramEnd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котором планируется заключение соглашения о предоставлении Субсидии: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3.1.2.1)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3.1.3.2) не должен иметь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3.1.2.3) не должен иметь просроченной задолженности по возврату в местный бюджет субсидий, бюджетных инвестиций, предоставленных в соответствии с другими нормативными правовыми актами Российской Федерации, Курской области (в случае, если такое требование предусмотрено правовым актом), и иной просроченной задолженности перед соответствующим бюджетом бюджетной системы Российской Федерации;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3.1.2.4) не должен находиться в процессе реорганизации, ликвидации, банкротства и не должен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3.1.2.5) не должен получать средства из местного бюджета на цели, указанные в пункте 1.1 настоящего Соглашения в соответствии с иными нормативными правовыми актами Курской области.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3.2. Предоставление Получателем документов, необходимых для предоставления Субсидии,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-производителям товаров, работ, услуг из бюджета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3.3. Определение направления расходов на финансовое обеспечение которых предоставляется Субсидия в </w:t>
      </w:r>
      <w:proofErr w:type="gramStart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соответствии:_</w:t>
      </w:r>
      <w:proofErr w:type="gramEnd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3.4. Установление запрета приобретение иностранной валюты за счет средств Субсидии, за исключением операций, определяемых в соответствии с Правилами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3.5. Направление Получателем на достижение целей, указанных в пункте1.1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__________процентов общего объема субсидии &lt;3&gt;.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3.6. Согласие получателя на осуществление главным распорядителем средств местного бюджета, предоставившим субсидию, и органом государственного (муниципального)финансового контроля проверок соблюдения получателем субсидии условий, целей и порядка ее предоставления. &lt;4&gt;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3.8. Открытие Получателю лицевого счета в министерстве финансов Курской области.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3.9. Открытие Получателю лицевого счета в Управлении Федерального казначейства по Курской области. &lt;5&gt;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3.10. Иные условия, в соответствии с Правилами предоставления субсидий. &lt;6&gt;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IV. Порядок перечисления субсидии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4.1. Перечисление Субсидии осуществляется в установленном порядке на лицевой счет, открытый в комитете финансов Курской области для учета операций со средствами юридических лиц, не являющихся участниками бюджетного процесса.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4.2. Перечисление Субсидии осуществляется в установленном порядке на лицевой счет, открытый в Управлении Федерального казначейства по Курской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области для учета операций со средствами юридических лиц, не являющихся участниками бюджетного процесса. &lt;7&gt;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V. Права и обязанности Сторон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 Главный распорядитель средств местного бюджета обязуется: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5.1.2. Обеспечить предоставление Субсидии ____________________________________________________________________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Получателя)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5.1.3. Определить показатели результативности в соответствии с приложением № 1 к настоящему соглашению.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5.1.4. Осуществлять контроль за соблюдением Получателем условий, целей и порядка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5.1.5. В случае если_______________________________________________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Получателя)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5.1.6. В случае если 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Получателя)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не достигнуты установленные значения показателей результативности, применять штрафные санкции, рассчитываемые в соответствии с Приложением N 2 к настоящему Соглашению &lt;8&gt;.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5.1.7.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 &lt;9&gt;.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5.2. Главный распорядитель средств местного бюджета вправе: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5.2.2. Принимать в установленном бюджетным законодательством</w:t>
      </w:r>
      <w:r w:rsidR="00D312A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Российской Федерации порядке решение о наличии или отсутствии потребности в направлении в 20___ году &lt;10&gt; остатка Субсидии, не использованного в 20___ году &lt;11&gt;, на цели, указанные в разделе I настоящего Соглашения, не позднее ___ рабочих дней &lt;12&gt; со дня получения от Получателя следующих документов, обосновывающих потребность в направлении остатка Субсидии на указанные цели &lt;13&gt;: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5.2.2.1. _________________________________________________________;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5.2.2.2. ____________________________________________________________.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5.2.3. Осуществлять иные права, установленные бюджетным законодательством Российской Федерации, Правилами предоставления субсидии и настоящим Соглашением &lt;14&gt;.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 Получатель обязуется: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5.3.1.1) предоставлять Главному распорядителю средств местного бюджета документы, необходимые для предоставления субсидии, указанные в соответствии с Порядком;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5.3.1.2) направлять средства Субсидии на финансовое обеспечение расходов, указанных в Приложении N 3 к настоящему Соглашению;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5.3.1.3)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5.3.1.4) направлять на достижение целей, указанных в пункте 1.1настоящего Соглашения собственные и (или) привлеченных средств в размере согласно пункту 3.5 настоящего Соглашения.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5.3.2. 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5.3.3. Обеспечивать достижение значений показателей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результативности, установленных в Приложении N 4 к настоящему Соглашению.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5.3.4. Вести обособленный учет операций со средствами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5.3.5. Обеспечивать представление Главному распорядителю средств местного бюджета не позднее _______ числа месяца, следующего за _________________, в котором была получена Субсидия: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(квартал, месяц)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отчет о расходах, на финансовое обеспечение которых предоставляется Субсидия, по форме согласно Приложению N 3 к настоящему Соглашению;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отчет о достижении значений показателей результативности, по форме согласно Приложению N 4 к настоящему Соглашению;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иные отчеты &lt;15&gt;.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5.3.6. Обеспечить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5.3.7. Выполнять иные обязательства, установленные бюджетным</w:t>
      </w:r>
      <w:r w:rsidR="00D312A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законодательством Российской Федерации, Правилами предоставления субсидий и настоящим Соглашением &lt;16&gt;.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5.4. Получатель вправе: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5.4.2. Направлять в 20____ году &lt;17&gt;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Главным распорядителем средств местного бюджета соответствующего решения в соответствии с пунктом 5.2.2 настоящего Соглашения &lt;18&gt;.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5.4.3. Осуществлять иные права, установленные бюджетным законодательством Российской Федерации, Правилами предоставления субсидий и настоящим Соглашением &lt;19&gt;.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VI. Ответственность Сторон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VII. Заключительные положения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7.2. Соглашение вступает в силу с даты его подписания сторонами и действует до "_____" _____________ 20____ года / до полного исполнения Сторонами своих обязательств.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7.4. Расторжение настоящего Соглашения возможно при взаимном согласии Сторон.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7.4.1. Расторжение настоящего Соглашения в одностороннем порядке возможно в случае не достижения Получателем установленных Соглашением показателей результативности.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VIII. Платежные реквизиты Сторон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Краткое наименование главного распорядителя средств местного бюджета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Получатель Субсидии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Наименование главного распорядителя средств местного бюджета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 Получателя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Место нахождения: (юридический адрес)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Место нахождения: (юридический адрес)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Платежные реквизиты: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Платежные реквизиты: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IX. Подписи Сторон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Краткое наименование главного распорядителя средств местного бюджета ____________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Краткое наименование получателя Субсидии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_____________/ 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(подпись) (ФИО)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_____________/ 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(подпись) (ФИО)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&lt;1&gt; Указывается в случаях, когда Субсидия предоставляется в рамках государственной программы Российской Федерации.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&lt;2&gt; В случае если это установлено Правилами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&lt;3&gt; В случае если это установлено Правилами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&lt;4&gt; Пункт 3.6 не применяется в отношении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&lt;5&gt; Пункт 3.8 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</w:t>
      </w:r>
      <w:proofErr w:type="spellStart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софинансирования</w:t>
      </w:r>
      <w:proofErr w:type="spellEnd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из федерального бюджета, при этом пункт 3.7 соглашения не предусматривается.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&lt;6&gt; Указываются иные конкретные условия.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&lt;7&gt; Пункт 4.2 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</w:t>
      </w:r>
      <w:proofErr w:type="spellStart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софинансирования</w:t>
      </w:r>
      <w:proofErr w:type="spellEnd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из федерального бюджета, при этом пункт 4.1 соглашения не предусматривается.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&lt;8&gt; В случае если установление штрафных санкций предусмотрено Правилами.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&lt;9&gt; Указываются иные конкретные обязательства.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&lt;10&gt; Указывается год, следующий за годом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&lt;11&gt; Указывается год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&lt;12&gt; Предусматривается в случае, если это установлено Правилами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I соглашения, но не позднее срока, установленного бюджетным законодательством Российской Федерации.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&lt;13&gt; Предусматривается в случае, если в соответствии с Правилами предоставления субсидии, предоставление Субсидии не подлежит казначейскому сопровождению в порядке, установленном бюджетным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разделе I соглашения.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&lt;14&gt; Указываются иные конкретные права.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&lt;15&gt; Указываются иные отчеты по решению Главного распорядителя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средств местного бюджета.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&lt;16&gt; Указываются иные конкретные обязанности.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&lt;17&gt; Указывается год, следующий за годом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&lt;18&gt; Предусматривается при наличии в соглашении пункта 5.2.2.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&lt;19&gt; Указываются иные конкретные права.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Pr="006E0574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Приложение № 1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Типовой форме соглашения (договора)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между Администрацией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Приложение № 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соглашению № _ от "_" ___ 20_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Показатели результативности &lt;1&gt;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NN п/п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 показателя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 проекта (мероприятия) &lt;2&gt;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Единица измерения по ОКЕИ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Плановое значение показателя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Срок, на который запланировано достижение показателя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код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4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5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6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7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&lt;1&gt;.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&lt;2&gt;. Заполняется по решению Главного распорядителя бюджетных средств в случае указания в подпункте 1.1.2 соглашения конкретных проектов (мероприятий).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Приложение № 2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Типовой форме соглашения (договора)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между Администрацией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Приложение № 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соглашению № _ от "_" ___ 20_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Расчет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размера штрафных санкций &lt;1&gt;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N п/п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 показателя &lt;2&gt;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Наименование проекта (мероприятия) &lt;3&gt;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Единица измерения по ОКЕИ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Плановое значение показателя результативности (иного показателя) &lt;4&gt;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Достигнутое значение показателя результативности (иного показателя) &lt;5&gt;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Объем Субсидии, (тыс. </w:t>
      </w:r>
      <w:proofErr w:type="spellStart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руб</w:t>
      </w:r>
      <w:proofErr w:type="spellEnd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Корректирующие коэффициенты &lt;6&gt;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Размер штрафных санкций (тыс. руб.)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(1 - гр. 7 * гр. 6) x гр. 8 (гр. 9) x гр. 10 (гр. 11)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Код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Всего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Израсходовано Получателем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К1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К2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4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5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6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7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8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9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11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12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Итого: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-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-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-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-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-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-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Руководитель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(уполномоченное лицо)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_______________ _________ 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(должность) (подпись) (расшифровка подписи)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М.П.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Исполнитель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 ________________ 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   (должность) (ФИО) (телефон)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&lt;2&gt; Наименование показателя, указываемого в настоящей таблице, должно соответствовать наименованию показателя, указанному в графе 2 приложения 2 к соглашению.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&lt;3&gt; Заполняется по решению Главного распорядителя бюджетных средств в случае указания в подпункте 1.1.2 соглашения конкретных проектов (мероприятий).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&lt;4&gt; Плановое значение показателя, указываемого в настоящей таблице, должно соответствовать плановому значению показателя, указанному в графе 6 приложения 2 к соглашению.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&lt;5&gt; Достигнутое значение показателя, указываемого в настоящей таблице, должно соответствовать достигнутому значению показателя, указанному в графе 7 приложения 3 к соглашению на соответствующую дату.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Pr="006E0574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Приложение № 3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Типовой форме соглашения (договора)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между Администрацией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и юридическим лицом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Приложение № 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соглашению № ___ от "_" ___ 20_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Отчет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о расходах, источником финансового обеспечения которых является Субсидия &lt;1&gt; на "__" _________ 20__ г. &lt;2&gt;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Наименование Получателя 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Периодичность: квартальная, годовая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Единица измерения: рубль (с точностью до второго десятичного знака)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Наименование показателя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Код &lt;3&gt; строки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Код направления расходования Субсидии &lt;4&gt;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Сумма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отчетный период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нарастающим итогом с начала года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4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5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Остаток субсидии на начало года,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100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потребность в котором подтверждена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110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подлежащий возврату в местный бюджет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120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Поступило средств,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местного бюджета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дебиторской задолженности прошлых лет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выплаты по расходам,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выплаты персоналу,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0100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закупка работ и услуг,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0200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закупка непроизведенных активов, нематериальных активов, материальных запасов и основных средств,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330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0300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340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0420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выбытие со счетов: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350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0610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360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0620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уплата налогов, сборов и иных платежей в бюджеты бюджетной системы Российской Федерации,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370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0810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иные выплаты,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380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0820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выплаты по окончательным расчетам,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390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возвращено в местный бюджет,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400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израсходованных не по целевому назначению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410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результате применения штрафных санкций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420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Остаток Субсидии на конец отчетного периода,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500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требуется в направлении на те же цели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510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подлежит возврату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520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Руководитель Получателя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(уполномоченное лицо)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 ________ 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(должность) (подпись) (расшифровка подписи)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М.П. &lt;5&gt;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Исполнитель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 ______________ 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(должность) (ФИО) (телефон)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"__" ___________ 20__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&lt;2&gt; Настоящий отчет составляется нарастающим итогом с начала текущего финансового года.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&lt;3&gt;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&lt;4&gt;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&lt;5&gt; Проставляется при наличии печати.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Pr="006E0574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firstLine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Приложение № 4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firstLine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Типовой форме соглашения (договора)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между Администрацией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Ясеновского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Приложение № 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соглашению № __ от "__" ___ 20_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Отчет &lt;1&gt;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о достижении значений показателей результативности по состоянию на __ _________ 20__ года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Наименование Получателя 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Периодичность: 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N </w:t>
      </w:r>
      <w:proofErr w:type="spellStart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N</w:t>
      </w:r>
      <w:proofErr w:type="spellEnd"/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п/п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 показателя &lt;2&gt;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Наименование проекта (мероприятия) &lt;3&gt;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Единица измерения по ОКЕИ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Плановое значение показателя &lt;4&gt;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Достигнутое значение показателя по состоянию на отчетную дату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Процент выполнения плана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Причина отклонения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Код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4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5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6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7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8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9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 xml:space="preserve"> 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Руководитель Получателя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(уполномоченное лицо)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 _________ 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(должность) (подпись) (расшифровка подписи)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М.П. &lt;5&gt;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Исполнитель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 _______________ 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(должность) (ФИО) (телефон)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"__" ___________ 20__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&lt;2&gt; Наименование показателя, указываемого в настоящей таблице, должно соответствовать наименованию показателя, указанному в графе 2 приложения 2 к соглашению.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&lt;3&gt; Заполняется по решению Главного распорядителя бюджетных средств в случае указания в подпункте 1.1.2 соглашения конкретных проектов (мероприятий).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&lt;4&gt; Плановое значение показателя, указываемого в настоящей таблице, должно соответствовать плановому значению показателя, указанному в графе 6 приложения 2 к соглашению.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&lt;5&gt; Проставляется при наличии печати.</w:t>
      </w:r>
    </w:p>
    <w:p w:rsidR="00E53032" w:rsidRPr="00336FBF" w:rsidRDefault="00E53032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sectPr w:rsidR="00E53032" w:rsidRPr="00336FBF" w:rsidSect="00E35668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30BB" w:rsidRDefault="006D30BB" w:rsidP="007403CE">
      <w:pPr>
        <w:spacing w:after="0" w:line="240" w:lineRule="auto"/>
      </w:pPr>
      <w:r>
        <w:separator/>
      </w:r>
    </w:p>
  </w:endnote>
  <w:endnote w:type="continuationSeparator" w:id="0">
    <w:p w:rsidR="006D30BB" w:rsidRDefault="006D30BB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30BB" w:rsidRDefault="006D30BB" w:rsidP="007403CE">
      <w:pPr>
        <w:spacing w:after="0" w:line="240" w:lineRule="auto"/>
      </w:pPr>
      <w:r>
        <w:separator/>
      </w:r>
    </w:p>
  </w:footnote>
  <w:footnote w:type="continuationSeparator" w:id="0">
    <w:p w:rsidR="006D30BB" w:rsidRDefault="006D30BB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71B94"/>
    <w:rsid w:val="00182E9C"/>
    <w:rsid w:val="00191D72"/>
    <w:rsid w:val="001B195B"/>
    <w:rsid w:val="001C74FF"/>
    <w:rsid w:val="001D2D2A"/>
    <w:rsid w:val="001F59E0"/>
    <w:rsid w:val="00204620"/>
    <w:rsid w:val="00226A7A"/>
    <w:rsid w:val="00263F26"/>
    <w:rsid w:val="00276271"/>
    <w:rsid w:val="002D0458"/>
    <w:rsid w:val="002D08F9"/>
    <w:rsid w:val="002D4AE7"/>
    <w:rsid w:val="002F35BB"/>
    <w:rsid w:val="002F3AD1"/>
    <w:rsid w:val="00315FF5"/>
    <w:rsid w:val="00336FBF"/>
    <w:rsid w:val="0037403D"/>
    <w:rsid w:val="003934B8"/>
    <w:rsid w:val="003C05E3"/>
    <w:rsid w:val="003E3C3F"/>
    <w:rsid w:val="003E4ADB"/>
    <w:rsid w:val="003F2CB9"/>
    <w:rsid w:val="003F6D00"/>
    <w:rsid w:val="00434A1A"/>
    <w:rsid w:val="00473E0E"/>
    <w:rsid w:val="0049360B"/>
    <w:rsid w:val="004D1284"/>
    <w:rsid w:val="004D5150"/>
    <w:rsid w:val="00502842"/>
    <w:rsid w:val="00516B63"/>
    <w:rsid w:val="005820BB"/>
    <w:rsid w:val="00582CF0"/>
    <w:rsid w:val="00593884"/>
    <w:rsid w:val="005A293F"/>
    <w:rsid w:val="005B39D1"/>
    <w:rsid w:val="005E1FB6"/>
    <w:rsid w:val="005E6583"/>
    <w:rsid w:val="005F0A81"/>
    <w:rsid w:val="00604A7A"/>
    <w:rsid w:val="006C28D2"/>
    <w:rsid w:val="006D30BB"/>
    <w:rsid w:val="006E0574"/>
    <w:rsid w:val="006E4CF5"/>
    <w:rsid w:val="00710047"/>
    <w:rsid w:val="00721EBB"/>
    <w:rsid w:val="00734F46"/>
    <w:rsid w:val="007403CE"/>
    <w:rsid w:val="00756548"/>
    <w:rsid w:val="007C0A90"/>
    <w:rsid w:val="007E261C"/>
    <w:rsid w:val="008129A2"/>
    <w:rsid w:val="00830F9D"/>
    <w:rsid w:val="008504C4"/>
    <w:rsid w:val="008652BC"/>
    <w:rsid w:val="00884314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9776E"/>
    <w:rsid w:val="00AA08EE"/>
    <w:rsid w:val="00AA7563"/>
    <w:rsid w:val="00AB69BD"/>
    <w:rsid w:val="00AF22E4"/>
    <w:rsid w:val="00B277F2"/>
    <w:rsid w:val="00B33F58"/>
    <w:rsid w:val="00B42268"/>
    <w:rsid w:val="00BD3389"/>
    <w:rsid w:val="00BD6DA8"/>
    <w:rsid w:val="00BD7209"/>
    <w:rsid w:val="00C016C8"/>
    <w:rsid w:val="00C645F7"/>
    <w:rsid w:val="00C87D7C"/>
    <w:rsid w:val="00C96288"/>
    <w:rsid w:val="00CB42EC"/>
    <w:rsid w:val="00CD57B3"/>
    <w:rsid w:val="00CE660E"/>
    <w:rsid w:val="00CF1516"/>
    <w:rsid w:val="00CF2B81"/>
    <w:rsid w:val="00D312AE"/>
    <w:rsid w:val="00D614A7"/>
    <w:rsid w:val="00D61882"/>
    <w:rsid w:val="00D96662"/>
    <w:rsid w:val="00DB4E04"/>
    <w:rsid w:val="00DD0137"/>
    <w:rsid w:val="00E033DD"/>
    <w:rsid w:val="00E35668"/>
    <w:rsid w:val="00E53032"/>
    <w:rsid w:val="00E6297A"/>
    <w:rsid w:val="00E64428"/>
    <w:rsid w:val="00EB5EC3"/>
    <w:rsid w:val="00F17191"/>
    <w:rsid w:val="00F50854"/>
    <w:rsid w:val="00F72857"/>
    <w:rsid w:val="00F86704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886F8"/>
  <w15:docId w15:val="{75EAAA48-577E-4444-9C5F-411D1A62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8414</Words>
  <Characters>47963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Проскурина</cp:lastModifiedBy>
  <cp:revision>8</cp:revision>
  <cp:lastPrinted>2021-12-20T11:07:00Z</cp:lastPrinted>
  <dcterms:created xsi:type="dcterms:W3CDTF">2022-02-03T05:41:00Z</dcterms:created>
  <dcterms:modified xsi:type="dcterms:W3CDTF">2022-02-25T05:49:00Z</dcterms:modified>
</cp:coreProperties>
</file>